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5"/>
      </w:tblGrid>
      <w:tr w:rsidR="00A615AE" w:rsidRPr="00A615AE" w14:paraId="22EDE46A" w14:textId="77777777" w:rsidTr="00584DB2">
        <w:trPr>
          <w:tblCellSpacing w:w="15" w:type="dxa"/>
        </w:trPr>
        <w:tc>
          <w:tcPr>
            <w:tcW w:w="8445" w:type="dxa"/>
            <w:vAlign w:val="center"/>
            <w:hideMark/>
          </w:tcPr>
          <w:p w14:paraId="1EB521B9" w14:textId="77777777" w:rsidR="00A615AE" w:rsidRPr="00A615AE" w:rsidRDefault="00A615AE" w:rsidP="00A615AE">
            <w:pPr>
              <w:rPr>
                <w:rFonts w:ascii="Verdana" w:eastAsia="Times New Roman" w:hAnsi="Verdana" w:cs="Times New Roman"/>
                <w:sz w:val="27"/>
                <w:szCs w:val="27"/>
                <w:lang w:eastAsia="en-GB"/>
              </w:rPr>
            </w:pPr>
            <w:r w:rsidRPr="00A615AE">
              <w:rPr>
                <w:rFonts w:ascii="Verdana" w:eastAsia="Times New Roman" w:hAnsi="Verdana" w:cs="Times New Roman"/>
                <w:sz w:val="27"/>
                <w:szCs w:val="27"/>
                <w:lang w:eastAsia="en-GB"/>
              </w:rPr>
              <w:t>Dear Sir/Madam:</w:t>
            </w:r>
          </w:p>
          <w:p w14:paraId="25DB729A" w14:textId="7E23FCD6" w:rsidR="00A615AE" w:rsidRPr="00A615AE" w:rsidRDefault="00A615AE" w:rsidP="00A615AE">
            <w:pPr>
              <w:spacing w:before="100" w:beforeAutospacing="1" w:after="100" w:afterAutospacing="1"/>
              <w:jc w:val="both"/>
              <w:rPr>
                <w:rFonts w:ascii="Verdana" w:eastAsia="Times New Roman" w:hAnsi="Verdana" w:cs="Times New Roman"/>
                <w:sz w:val="27"/>
                <w:szCs w:val="27"/>
                <w:lang w:eastAsia="en-GB"/>
              </w:rPr>
            </w:pPr>
            <w:r w:rsidRPr="00A615AE">
              <w:rPr>
                <w:rFonts w:ascii="Verdana" w:eastAsia="Times New Roman" w:hAnsi="Verdana" w:cs="Times New Roman"/>
                <w:sz w:val="27"/>
                <w:szCs w:val="27"/>
                <w:lang w:eastAsia="en-GB"/>
              </w:rPr>
              <w:t xml:space="preserve">You have indicated that you wish to submit to </w:t>
            </w:r>
            <w:r w:rsidR="00584DB2">
              <w:rPr>
                <w:rFonts w:ascii="Verdana" w:eastAsia="Times New Roman" w:hAnsi="Verdana" w:cs="Times New Roman"/>
                <w:sz w:val="27"/>
                <w:szCs w:val="27"/>
                <w:lang w:eastAsia="en-GB"/>
              </w:rPr>
              <w:t xml:space="preserve">Big Deal Films </w:t>
            </w:r>
            <w:r w:rsidRPr="00A615AE">
              <w:rPr>
                <w:rFonts w:ascii="Verdana" w:eastAsia="Times New Roman" w:hAnsi="Verdana" w:cs="Times New Roman"/>
                <w:sz w:val="27"/>
                <w:szCs w:val="27"/>
                <w:lang w:eastAsia="en-GB"/>
              </w:rPr>
              <w:t>("</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certain ideas, proposals, marketing or promotional plans, program formats, treatments, </w:t>
            </w:r>
            <w:proofErr w:type="gramStart"/>
            <w:r w:rsidRPr="00A615AE">
              <w:rPr>
                <w:rFonts w:ascii="Verdana" w:eastAsia="Times New Roman" w:hAnsi="Verdana" w:cs="Times New Roman"/>
                <w:sz w:val="27"/>
                <w:szCs w:val="27"/>
                <w:lang w:eastAsia="en-GB"/>
              </w:rPr>
              <w:t>artwork</w:t>
            </w:r>
            <w:proofErr w:type="gramEnd"/>
            <w:r w:rsidRPr="00A615AE">
              <w:rPr>
                <w:rFonts w:ascii="Verdana" w:eastAsia="Times New Roman" w:hAnsi="Verdana" w:cs="Times New Roman"/>
                <w:sz w:val="27"/>
                <w:szCs w:val="27"/>
                <w:lang w:eastAsia="en-GB"/>
              </w:rPr>
              <w:t xml:space="preserve"> or other material (the "Material"). By signing this letter in the space indicated below and returning it to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you confirm that you have read the enclosed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policy concerning the acceptance of the Material, for review, and you also accept the terms of this letter agreement (referred to herein as the "Release" or the "Agreement"). The Material should be summarized on the attached Information Sheet submitted with this letter agreement.</w:t>
            </w:r>
          </w:p>
          <w:p w14:paraId="6EC840DB" w14:textId="77777777" w:rsidR="00A615AE" w:rsidRPr="00A615AE" w:rsidRDefault="00A615AE" w:rsidP="00A615AE">
            <w:pPr>
              <w:spacing w:before="100" w:beforeAutospacing="1" w:after="100" w:afterAutospacing="1"/>
              <w:jc w:val="both"/>
              <w:rPr>
                <w:rFonts w:ascii="Verdana" w:eastAsia="Times New Roman" w:hAnsi="Verdana" w:cs="Times New Roman"/>
                <w:sz w:val="27"/>
                <w:szCs w:val="27"/>
                <w:lang w:eastAsia="en-GB"/>
              </w:rPr>
            </w:pPr>
            <w:r w:rsidRPr="00A615AE">
              <w:rPr>
                <w:rFonts w:ascii="Verdana" w:eastAsia="Times New Roman" w:hAnsi="Verdana" w:cs="Times New Roman"/>
                <w:sz w:val="27"/>
                <w:szCs w:val="27"/>
                <w:lang w:eastAsia="en-GB"/>
              </w:rPr>
              <w:t>The following shall constitute our agreem</w:t>
            </w:r>
            <w:r w:rsidRPr="00A615AE">
              <w:rPr>
                <w:rFonts w:ascii="Arial" w:eastAsia="Times New Roman" w:hAnsi="Arial" w:cs="Arial"/>
                <w:sz w:val="27"/>
                <w:szCs w:val="27"/>
                <w:lang w:eastAsia="en-GB"/>
              </w:rPr>
              <w:t>​</w:t>
            </w:r>
            <w:r w:rsidRPr="00A615AE">
              <w:rPr>
                <w:rFonts w:ascii="Verdana" w:eastAsia="Times New Roman" w:hAnsi="Verdana" w:cs="Times New Roman"/>
                <w:sz w:val="27"/>
                <w:szCs w:val="27"/>
                <w:lang w:eastAsia="en-GB"/>
              </w:rPr>
              <w:t>ent with respect to the Material:</w:t>
            </w:r>
          </w:p>
          <w:p w14:paraId="136CF345" w14:textId="22C8B77D" w:rsidR="00A615AE" w:rsidRPr="00A615AE" w:rsidRDefault="00A615AE" w:rsidP="00A615AE">
            <w:pPr>
              <w:numPr>
                <w:ilvl w:val="0"/>
                <w:numId w:val="1"/>
              </w:numPr>
              <w:spacing w:before="100" w:beforeAutospacing="1" w:after="100" w:afterAutospacing="1"/>
              <w:jc w:val="both"/>
              <w:rPr>
                <w:rFonts w:ascii="Verdana" w:eastAsia="Times New Roman" w:hAnsi="Verdana" w:cs="Times New Roman"/>
                <w:sz w:val="27"/>
                <w:szCs w:val="27"/>
                <w:lang w:eastAsia="en-GB"/>
              </w:rPr>
            </w:pPr>
            <w:r w:rsidRPr="00A615AE">
              <w:rPr>
                <w:rFonts w:ascii="Verdana" w:eastAsia="Times New Roman" w:hAnsi="Verdana" w:cs="Times New Roman"/>
                <w:sz w:val="27"/>
                <w:szCs w:val="27"/>
                <w:lang w:eastAsia="en-GB"/>
              </w:rPr>
              <w:t xml:space="preserve">In consideration of your agreement to the terms and conditions set forth below,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agrees to cause its appropriate employee having the duty of evaluating material of the type now being submitted by you to review your Material.</w:t>
            </w:r>
          </w:p>
          <w:p w14:paraId="55BD4C25" w14:textId="71137525" w:rsidR="00A615AE" w:rsidRPr="00A615AE" w:rsidRDefault="00A615AE" w:rsidP="00A615AE">
            <w:pPr>
              <w:numPr>
                <w:ilvl w:val="0"/>
                <w:numId w:val="1"/>
              </w:numPr>
              <w:spacing w:before="100" w:beforeAutospacing="1" w:after="100" w:afterAutospacing="1"/>
              <w:jc w:val="both"/>
              <w:rPr>
                <w:rFonts w:ascii="Verdana" w:eastAsia="Times New Roman" w:hAnsi="Verdana" w:cs="Times New Roman"/>
                <w:sz w:val="27"/>
                <w:szCs w:val="27"/>
                <w:lang w:eastAsia="en-GB"/>
              </w:rPr>
            </w:pPr>
            <w:r w:rsidRPr="00A615AE">
              <w:rPr>
                <w:rFonts w:ascii="Verdana" w:eastAsia="Times New Roman" w:hAnsi="Verdana" w:cs="Times New Roman"/>
                <w:sz w:val="27"/>
                <w:szCs w:val="27"/>
                <w:lang w:eastAsia="en-GB"/>
              </w:rPr>
              <w:t xml:space="preserve">You acknowledge that there does not now exist, nor has there ever existed, nor will there exist, a fiduciary relationship between you and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You requested this opportunity to submit your Material to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and you make this submission voluntarily either on a solicited or unsolicited basis. You and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had not yet reached an agreement concerning the use of the Material and you realize that no obligation of any kind is assumed by, or may be implied against,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unless and until a formal written contract has been entered into between you and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and then the obligation shall be only as is expressed in the formal written contract.</w:t>
            </w:r>
          </w:p>
          <w:p w14:paraId="5A1F1C7A" w14:textId="17A2CFF6" w:rsidR="00A615AE" w:rsidRPr="00A615AE" w:rsidRDefault="00A615AE" w:rsidP="00A615AE">
            <w:pPr>
              <w:numPr>
                <w:ilvl w:val="0"/>
                <w:numId w:val="1"/>
              </w:numPr>
              <w:spacing w:before="100" w:beforeAutospacing="1" w:after="100" w:afterAutospacing="1"/>
              <w:jc w:val="both"/>
              <w:rPr>
                <w:rFonts w:ascii="Verdana" w:eastAsia="Times New Roman" w:hAnsi="Verdana" w:cs="Times New Roman"/>
                <w:sz w:val="27"/>
                <w:szCs w:val="27"/>
                <w:lang w:eastAsia="en-GB"/>
              </w:rPr>
            </w:pPr>
            <w:r w:rsidRPr="00A615AE">
              <w:rPr>
                <w:rFonts w:ascii="Verdana" w:eastAsia="Times New Roman" w:hAnsi="Verdana" w:cs="Times New Roman"/>
                <w:sz w:val="27"/>
                <w:szCs w:val="27"/>
                <w:lang w:eastAsia="en-GB"/>
              </w:rPr>
              <w:t xml:space="preserve">You declare that </w:t>
            </w:r>
            <w:proofErr w:type="gramStart"/>
            <w:r w:rsidRPr="00A615AE">
              <w:rPr>
                <w:rFonts w:ascii="Verdana" w:eastAsia="Times New Roman" w:hAnsi="Verdana" w:cs="Times New Roman"/>
                <w:sz w:val="27"/>
                <w:szCs w:val="27"/>
                <w:lang w:eastAsia="en-GB"/>
              </w:rPr>
              <w:t>all of</w:t>
            </w:r>
            <w:proofErr w:type="gramEnd"/>
            <w:r w:rsidRPr="00A615AE">
              <w:rPr>
                <w:rFonts w:ascii="Verdana" w:eastAsia="Times New Roman" w:hAnsi="Verdana" w:cs="Times New Roman"/>
                <w:sz w:val="27"/>
                <w:szCs w:val="27"/>
                <w:lang w:eastAsia="en-GB"/>
              </w:rPr>
              <w:t xml:space="preserve"> the important features of your Material, and the particular items being submitted by you (e.g., script, outline, drawings, photographs, taped materials, etc.) are summarized on the Information Sheet attached to this Agreement, and you have disclosed no other features to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w:t>
            </w:r>
          </w:p>
          <w:p w14:paraId="769469E1" w14:textId="643F0303" w:rsidR="00A615AE" w:rsidRPr="00A615AE" w:rsidRDefault="00A615AE" w:rsidP="00A615AE">
            <w:pPr>
              <w:spacing w:before="100" w:beforeAutospacing="1" w:after="100" w:afterAutospacing="1"/>
              <w:ind w:left="720"/>
              <w:jc w:val="both"/>
              <w:rPr>
                <w:rFonts w:ascii="Verdana" w:eastAsia="Times New Roman" w:hAnsi="Verdana" w:cs="Times New Roman"/>
                <w:sz w:val="27"/>
                <w:szCs w:val="27"/>
                <w:lang w:eastAsia="en-GB"/>
              </w:rPr>
            </w:pPr>
            <w:r w:rsidRPr="00A615AE">
              <w:rPr>
                <w:rFonts w:ascii="Verdana" w:eastAsia="Times New Roman" w:hAnsi="Verdana" w:cs="Times New Roman"/>
                <w:sz w:val="27"/>
                <w:szCs w:val="27"/>
                <w:lang w:eastAsia="en-GB"/>
              </w:rPr>
              <w:lastRenderedPageBreak/>
              <w:t xml:space="preserve">You acknowledge that this Release covers and governs any and all of the Material, whether first submitted to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contemporaneously with, or prior to, or following, the execution of this Release, and applies also to any submission of the Material made to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by another source, directly or indirectly, by or through you.</w:t>
            </w:r>
          </w:p>
          <w:p w14:paraId="36AEDCB7" w14:textId="2B8E9E59" w:rsidR="00A615AE" w:rsidRPr="00A615AE" w:rsidRDefault="00A615AE" w:rsidP="00A615AE">
            <w:pPr>
              <w:spacing w:before="100" w:beforeAutospacing="1" w:after="100" w:afterAutospacing="1"/>
              <w:ind w:left="720"/>
              <w:jc w:val="both"/>
              <w:rPr>
                <w:rFonts w:ascii="Verdana" w:eastAsia="Times New Roman" w:hAnsi="Verdana" w:cs="Times New Roman"/>
                <w:sz w:val="27"/>
                <w:szCs w:val="27"/>
                <w:lang w:eastAsia="en-GB"/>
              </w:rPr>
            </w:pPr>
            <w:r w:rsidRPr="00A615AE">
              <w:rPr>
                <w:rFonts w:ascii="Verdana" w:eastAsia="Times New Roman" w:hAnsi="Verdana" w:cs="Times New Roman"/>
                <w:sz w:val="27"/>
                <w:szCs w:val="27"/>
                <w:lang w:eastAsia="en-GB"/>
              </w:rPr>
              <w:t xml:space="preserve">You warrant that the material is original to you, that you are the sole and exclusive creator, </w:t>
            </w:r>
            <w:proofErr w:type="gramStart"/>
            <w:r w:rsidRPr="00A615AE">
              <w:rPr>
                <w:rFonts w:ascii="Verdana" w:eastAsia="Times New Roman" w:hAnsi="Verdana" w:cs="Times New Roman"/>
                <w:sz w:val="27"/>
                <w:szCs w:val="27"/>
                <w:lang w:eastAsia="en-GB"/>
              </w:rPr>
              <w:t>author</w:t>
            </w:r>
            <w:proofErr w:type="gramEnd"/>
            <w:r w:rsidRPr="00A615AE">
              <w:rPr>
                <w:rFonts w:ascii="Verdana" w:eastAsia="Times New Roman" w:hAnsi="Verdana" w:cs="Times New Roman"/>
                <w:sz w:val="27"/>
                <w:szCs w:val="27"/>
                <w:lang w:eastAsia="en-GB"/>
              </w:rPr>
              <w:t xml:space="preserve"> and owner of the Material, and that no one else has any right to the Material. You further warrant that no rights in the Material have previously been granted to anyone nor has the Material otherwise been exploited in any way. You believe your Material and its features to be unique and novel. Further, no third party is required to grant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permission for the </w:t>
            </w:r>
            <w:r w:rsidR="004E072C" w:rsidRPr="00A615AE">
              <w:rPr>
                <w:rFonts w:ascii="Verdana" w:eastAsia="Times New Roman" w:hAnsi="Verdana" w:cs="Times New Roman"/>
                <w:sz w:val="27"/>
                <w:szCs w:val="27"/>
                <w:lang w:eastAsia="en-GB"/>
              </w:rPr>
              <w:t>fulfilment</w:t>
            </w:r>
            <w:r w:rsidRPr="00A615AE">
              <w:rPr>
                <w:rFonts w:ascii="Verdana" w:eastAsia="Times New Roman" w:hAnsi="Verdana" w:cs="Times New Roman"/>
                <w:sz w:val="27"/>
                <w:szCs w:val="27"/>
                <w:lang w:eastAsia="en-GB"/>
              </w:rPr>
              <w:t xml:space="preserve"> of the terms of this release and the grant of rights.</w:t>
            </w:r>
          </w:p>
          <w:p w14:paraId="6D563B9C" w14:textId="2D31A134" w:rsidR="00A615AE" w:rsidRPr="00A615AE" w:rsidRDefault="00A615AE" w:rsidP="00A615AE">
            <w:pPr>
              <w:spacing w:before="100" w:beforeAutospacing="1" w:after="100" w:afterAutospacing="1"/>
              <w:ind w:left="720"/>
              <w:jc w:val="both"/>
              <w:rPr>
                <w:rFonts w:ascii="Verdana" w:eastAsia="Times New Roman" w:hAnsi="Verdana" w:cs="Times New Roman"/>
                <w:sz w:val="27"/>
                <w:szCs w:val="27"/>
                <w:lang w:eastAsia="en-GB"/>
              </w:rPr>
            </w:pPr>
            <w:r w:rsidRPr="00A615AE">
              <w:rPr>
                <w:rFonts w:ascii="Verdana" w:eastAsia="Times New Roman" w:hAnsi="Verdana" w:cs="Times New Roman"/>
                <w:sz w:val="27"/>
                <w:szCs w:val="27"/>
                <w:lang w:eastAsia="en-GB"/>
              </w:rPr>
              <w:t xml:space="preserve">However, you cannot and will not assume or infer from the fact that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will accept your offer to submit your Material to</w:t>
            </w:r>
            <w:r w:rsidR="00584DB2">
              <w:rPr>
                <w:rFonts w:ascii="Verdana" w:eastAsia="Times New Roman" w:hAnsi="Verdana" w:cs="Times New Roman"/>
                <w:sz w:val="27"/>
                <w:szCs w:val="27"/>
                <w:lang w:eastAsia="en-GB"/>
              </w:rPr>
              <w:t xml:space="preserve"> BDF</w:t>
            </w:r>
            <w:r w:rsidRPr="00A615AE">
              <w:rPr>
                <w:rFonts w:ascii="Verdana" w:eastAsia="Times New Roman" w:hAnsi="Verdana" w:cs="Times New Roman"/>
                <w:sz w:val="27"/>
                <w:szCs w:val="27"/>
                <w:lang w:eastAsia="en-GB"/>
              </w:rPr>
              <w:t xml:space="preserve">, that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regards your Material, or any part thereof, as novel, valuable or usable. You recognize that other persons including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employees may have submitted to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or to others or made public, or may hereafter originate and submit or make public, </w:t>
            </w:r>
            <w:proofErr w:type="gramStart"/>
            <w:r w:rsidRPr="00A615AE">
              <w:rPr>
                <w:rFonts w:ascii="Verdana" w:eastAsia="Times New Roman" w:hAnsi="Verdana" w:cs="Times New Roman"/>
                <w:sz w:val="27"/>
                <w:szCs w:val="27"/>
                <w:lang w:eastAsia="en-GB"/>
              </w:rPr>
              <w:t>similar</w:t>
            </w:r>
            <w:proofErr w:type="gramEnd"/>
            <w:r w:rsidRPr="00A615AE">
              <w:rPr>
                <w:rFonts w:ascii="Verdana" w:eastAsia="Times New Roman" w:hAnsi="Verdana" w:cs="Times New Roman"/>
                <w:sz w:val="27"/>
                <w:szCs w:val="27"/>
                <w:lang w:eastAsia="en-GB"/>
              </w:rPr>
              <w:t xml:space="preserve"> or identical material which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shall have the right to use, and you understand that you will not be entitled to any compensation because of VMN's use of such other similar or identical material. Subject to the foregoing provisions,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will not make any use of any legally protectable portion of your Material unless you and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have agreed in a writing signed by both parties concerning your compensation for such use, which compensation shall in no event be greater than the compensation normally paid by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for similar Material from comparable sources.</w:t>
            </w:r>
          </w:p>
          <w:p w14:paraId="2039B56D" w14:textId="2FC54B85" w:rsidR="00A615AE" w:rsidRPr="00A615AE" w:rsidRDefault="00A615AE" w:rsidP="00A615AE">
            <w:pPr>
              <w:numPr>
                <w:ilvl w:val="0"/>
                <w:numId w:val="1"/>
              </w:numPr>
              <w:spacing w:before="100" w:beforeAutospacing="1" w:after="100" w:afterAutospacing="1"/>
              <w:jc w:val="both"/>
              <w:rPr>
                <w:rFonts w:ascii="Verdana" w:eastAsia="Times New Roman" w:hAnsi="Verdana" w:cs="Times New Roman"/>
                <w:sz w:val="27"/>
                <w:szCs w:val="27"/>
                <w:lang w:eastAsia="en-GB"/>
              </w:rPr>
            </w:pPr>
            <w:r w:rsidRPr="00A615AE">
              <w:rPr>
                <w:rFonts w:ascii="Verdana" w:eastAsia="Times New Roman" w:hAnsi="Verdana" w:cs="Times New Roman"/>
                <w:sz w:val="27"/>
                <w:szCs w:val="27"/>
                <w:lang w:eastAsia="en-GB"/>
              </w:rPr>
              <w:t xml:space="preserve">Any controversy arising out of or in connection with this Agreement, including without limitation any claim that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has used any legally protectable portion of your Material in violation of the terms hereof, shall be governed by the laws of</w:t>
            </w:r>
            <w:r w:rsidR="007B5CE9">
              <w:rPr>
                <w:rFonts w:ascii="Verdana" w:eastAsia="Times New Roman" w:hAnsi="Verdana" w:cs="Times New Roman"/>
                <w:color w:val="00B050"/>
                <w:sz w:val="27"/>
                <w:szCs w:val="27"/>
                <w:lang w:eastAsia="en-GB"/>
              </w:rPr>
              <w:t xml:space="preserve"> </w:t>
            </w:r>
            <w:r w:rsidR="007B5CE9" w:rsidRPr="00EE6F3C">
              <w:rPr>
                <w:rFonts w:ascii="Verdana" w:eastAsia="Times New Roman" w:hAnsi="Verdana" w:cs="Times New Roman"/>
                <w:sz w:val="27"/>
                <w:szCs w:val="27"/>
                <w:lang w:eastAsia="en-GB"/>
              </w:rPr>
              <w:t>England and Wales</w:t>
            </w:r>
            <w:r w:rsidRPr="00EE6F3C">
              <w:rPr>
                <w:rFonts w:ascii="Verdana" w:eastAsia="Times New Roman" w:hAnsi="Verdana" w:cs="Times New Roman"/>
                <w:sz w:val="27"/>
                <w:szCs w:val="27"/>
                <w:lang w:eastAsia="en-GB"/>
              </w:rPr>
              <w:t xml:space="preserve">, </w:t>
            </w:r>
            <w:r w:rsidRPr="00A615AE">
              <w:rPr>
                <w:rFonts w:ascii="Verdana" w:eastAsia="Times New Roman" w:hAnsi="Verdana" w:cs="Times New Roman"/>
                <w:sz w:val="27"/>
                <w:szCs w:val="27"/>
                <w:lang w:eastAsia="en-GB"/>
              </w:rPr>
              <w:t xml:space="preserve">and the </w:t>
            </w:r>
            <w:proofErr w:type="gramStart"/>
            <w:r w:rsidRPr="00A615AE">
              <w:rPr>
                <w:rFonts w:ascii="Verdana" w:eastAsia="Times New Roman" w:hAnsi="Verdana" w:cs="Times New Roman"/>
                <w:sz w:val="27"/>
                <w:szCs w:val="27"/>
                <w:lang w:eastAsia="en-GB"/>
              </w:rPr>
              <w:t>parties</w:t>
            </w:r>
            <w:proofErr w:type="gramEnd"/>
            <w:r w:rsidRPr="00A615AE">
              <w:rPr>
                <w:rFonts w:ascii="Verdana" w:eastAsia="Times New Roman" w:hAnsi="Verdana" w:cs="Times New Roman"/>
                <w:sz w:val="27"/>
                <w:szCs w:val="27"/>
                <w:lang w:eastAsia="en-GB"/>
              </w:rPr>
              <w:t xml:space="preserve"> consent to the jurisdiction of the courts of</w:t>
            </w:r>
            <w:r w:rsidR="007B5CE9">
              <w:rPr>
                <w:rFonts w:ascii="Verdana" w:eastAsia="Times New Roman" w:hAnsi="Verdana" w:cs="Times New Roman"/>
                <w:sz w:val="27"/>
                <w:szCs w:val="27"/>
                <w:lang w:eastAsia="en-GB"/>
              </w:rPr>
              <w:t xml:space="preserve"> England</w:t>
            </w:r>
            <w:r w:rsidRPr="00A615AE">
              <w:rPr>
                <w:rFonts w:ascii="Verdana" w:eastAsia="Times New Roman" w:hAnsi="Verdana" w:cs="Times New Roman"/>
                <w:sz w:val="27"/>
                <w:szCs w:val="27"/>
                <w:lang w:eastAsia="en-GB"/>
              </w:rPr>
              <w:t xml:space="preserve"> for the </w:t>
            </w:r>
            <w:r w:rsidRPr="00A615AE">
              <w:rPr>
                <w:rFonts w:ascii="Verdana" w:eastAsia="Times New Roman" w:hAnsi="Verdana" w:cs="Times New Roman"/>
                <w:sz w:val="27"/>
                <w:szCs w:val="27"/>
                <w:lang w:eastAsia="en-GB"/>
              </w:rPr>
              <w:lastRenderedPageBreak/>
              <w:t xml:space="preserve">resolution of such matters. In the event of such </w:t>
            </w:r>
            <w:proofErr w:type="gramStart"/>
            <w:r w:rsidRPr="00A615AE">
              <w:rPr>
                <w:rFonts w:ascii="Verdana" w:eastAsia="Times New Roman" w:hAnsi="Verdana" w:cs="Times New Roman"/>
                <w:sz w:val="27"/>
                <w:szCs w:val="27"/>
                <w:lang w:eastAsia="en-GB"/>
              </w:rPr>
              <w:t>controversy</w:t>
            </w:r>
            <w:proofErr w:type="gramEnd"/>
            <w:r w:rsidRPr="00A615AE">
              <w:rPr>
                <w:rFonts w:ascii="Verdana" w:eastAsia="Times New Roman" w:hAnsi="Verdana" w:cs="Times New Roman"/>
                <w:sz w:val="27"/>
                <w:szCs w:val="27"/>
                <w:lang w:eastAsia="en-GB"/>
              </w:rPr>
              <w:t xml:space="preserve"> you agree that you shall assert such claims not later than six (6) months after the date on which you first learned (or reasonably should have been aware) of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's use or intended use of any portion of the Material. You further agree that your rights and remedies, if any, shall be limited to an action to recover money damages in an action at law, and without limitation of the foregoing, you expressly agree that you shall not seek to enjoin or restrain the production, exhibition, distribution, licensing, advertising, and/or promotion of any of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's programming, promotional or marketing plans, and/or any of the subsidiary rights in connection therewith.</w:t>
            </w:r>
          </w:p>
          <w:p w14:paraId="60F1E3D9" w14:textId="4BDDD6D3" w:rsidR="00A615AE" w:rsidRPr="00A615AE" w:rsidRDefault="00A615AE" w:rsidP="00A615AE">
            <w:pPr>
              <w:numPr>
                <w:ilvl w:val="0"/>
                <w:numId w:val="1"/>
              </w:numPr>
              <w:spacing w:before="100" w:beforeAutospacing="1" w:after="100" w:afterAutospacing="1"/>
              <w:jc w:val="both"/>
              <w:rPr>
                <w:rFonts w:ascii="Verdana" w:eastAsia="Times New Roman" w:hAnsi="Verdana" w:cs="Times New Roman"/>
                <w:sz w:val="27"/>
                <w:szCs w:val="27"/>
                <w:lang w:eastAsia="en-GB"/>
              </w:rPr>
            </w:pPr>
            <w:r w:rsidRPr="00A615AE">
              <w:rPr>
                <w:rFonts w:ascii="Verdana" w:eastAsia="Times New Roman" w:hAnsi="Verdana" w:cs="Times New Roman"/>
                <w:sz w:val="27"/>
                <w:szCs w:val="27"/>
                <w:lang w:eastAsia="en-GB"/>
              </w:rPr>
              <w:t xml:space="preserve">You have retained a copy of this Release and of your Material, and you release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from liability for loss or damage to the Material. You also acknowledge and agree that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is not obligated to return your Material to you and, accordingly,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may destroy the Material after it is submitted to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and you release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from liability for destruction of the Material.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's review of your Material constitutes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's acceptance of the terms and conditions set forth herein, and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shall have relied upon your agreement herein in considering your Material for review.</w:t>
            </w:r>
          </w:p>
          <w:p w14:paraId="3ABEE016" w14:textId="77777777" w:rsidR="00A615AE" w:rsidRPr="00A615AE" w:rsidRDefault="00A615AE" w:rsidP="00A615AE">
            <w:pPr>
              <w:numPr>
                <w:ilvl w:val="0"/>
                <w:numId w:val="1"/>
              </w:numPr>
              <w:spacing w:before="100" w:beforeAutospacing="1" w:after="100" w:afterAutospacing="1"/>
              <w:jc w:val="both"/>
              <w:rPr>
                <w:rFonts w:ascii="Verdana" w:eastAsia="Times New Roman" w:hAnsi="Verdana" w:cs="Times New Roman"/>
                <w:sz w:val="27"/>
                <w:szCs w:val="27"/>
                <w:lang w:eastAsia="en-GB"/>
              </w:rPr>
            </w:pPr>
            <w:r w:rsidRPr="00A615AE">
              <w:rPr>
                <w:rFonts w:ascii="Verdana" w:eastAsia="Times New Roman" w:hAnsi="Verdana" w:cs="Times New Roman"/>
                <w:sz w:val="27"/>
                <w:szCs w:val="27"/>
                <w:lang w:eastAsia="en-GB"/>
              </w:rPr>
              <w:t>This Release constitutes our entire understanding and agreement, and supersedes all prior understandings, whether written or oral. Any subsequent modification or waiver of this Release must be in writing, signed by both of us. The invalidity of any provision hereof is not to affect the remaining provisions.</w:t>
            </w:r>
          </w:p>
          <w:p w14:paraId="47A7872E" w14:textId="77777777" w:rsidR="00A615AE" w:rsidRPr="00A615AE" w:rsidRDefault="00A615AE" w:rsidP="00A615AE">
            <w:pPr>
              <w:numPr>
                <w:ilvl w:val="0"/>
                <w:numId w:val="1"/>
              </w:numPr>
              <w:spacing w:before="100" w:beforeAutospacing="1" w:after="100" w:afterAutospacing="1"/>
              <w:jc w:val="both"/>
              <w:rPr>
                <w:rFonts w:ascii="Verdana" w:eastAsia="Times New Roman" w:hAnsi="Verdana" w:cs="Times New Roman"/>
                <w:sz w:val="27"/>
                <w:szCs w:val="27"/>
                <w:lang w:eastAsia="en-GB"/>
              </w:rPr>
            </w:pPr>
            <w:r w:rsidRPr="00A615AE">
              <w:rPr>
                <w:rFonts w:ascii="Verdana" w:eastAsia="Times New Roman" w:hAnsi="Verdana" w:cs="Times New Roman"/>
                <w:sz w:val="27"/>
                <w:szCs w:val="27"/>
                <w:lang w:eastAsia="en-GB"/>
              </w:rPr>
              <w:t>You are executing this Release voluntarily, without coercion or undue influence from any source, and do so with complete understanding of all of its terms and effects, and every portion thereof.</w:t>
            </w:r>
          </w:p>
          <w:p w14:paraId="00F9CBBA" w14:textId="566CA498" w:rsidR="00A615AE" w:rsidRPr="00A615AE" w:rsidRDefault="00A615AE" w:rsidP="00A615AE">
            <w:pPr>
              <w:numPr>
                <w:ilvl w:val="0"/>
                <w:numId w:val="1"/>
              </w:numPr>
              <w:spacing w:before="100" w:beforeAutospacing="1" w:after="100" w:afterAutospacing="1"/>
              <w:jc w:val="both"/>
              <w:rPr>
                <w:rFonts w:ascii="Verdana" w:eastAsia="Times New Roman" w:hAnsi="Verdana" w:cs="Times New Roman"/>
                <w:sz w:val="27"/>
                <w:szCs w:val="27"/>
                <w:lang w:eastAsia="en-GB"/>
              </w:rPr>
            </w:pPr>
            <w:r w:rsidRPr="00A615AE">
              <w:rPr>
                <w:rFonts w:ascii="Verdana" w:eastAsia="Times New Roman" w:hAnsi="Verdana" w:cs="Times New Roman"/>
                <w:sz w:val="27"/>
                <w:szCs w:val="27"/>
                <w:lang w:eastAsia="en-GB"/>
              </w:rPr>
              <w:t>As used in this Release, the terms "you" and "your" includes and binds the undersigned and any and all legal representatives of the undersigned. As used in this release, the terms "</w:t>
            </w:r>
            <w:r w:rsidR="00584DB2">
              <w:rPr>
                <w:rFonts w:ascii="Verdana" w:eastAsia="Times New Roman" w:hAnsi="Verdana" w:cs="Times New Roman"/>
                <w:sz w:val="27"/>
                <w:szCs w:val="27"/>
                <w:lang w:eastAsia="en-GB"/>
              </w:rPr>
              <w:t>BDF</w:t>
            </w:r>
            <w:r w:rsidRPr="00A615AE">
              <w:rPr>
                <w:rFonts w:ascii="Verdana" w:eastAsia="Times New Roman" w:hAnsi="Verdana" w:cs="Times New Roman"/>
                <w:sz w:val="27"/>
                <w:szCs w:val="27"/>
                <w:lang w:eastAsia="en-GB"/>
              </w:rPr>
              <w:t xml:space="preserve">" and "we" includes and inures to the benefit of </w:t>
            </w:r>
            <w:r w:rsidR="00584DB2">
              <w:rPr>
                <w:rFonts w:ascii="Verdana" w:eastAsia="Times New Roman" w:hAnsi="Verdana" w:cs="Times New Roman"/>
                <w:sz w:val="27"/>
                <w:szCs w:val="27"/>
                <w:lang w:eastAsia="en-GB"/>
              </w:rPr>
              <w:t>Big Deal Films</w:t>
            </w:r>
            <w:r w:rsidRPr="00A615AE">
              <w:rPr>
                <w:rFonts w:ascii="Verdana" w:eastAsia="Times New Roman" w:hAnsi="Verdana" w:cs="Times New Roman"/>
                <w:sz w:val="27"/>
                <w:szCs w:val="27"/>
                <w:lang w:eastAsia="en-GB"/>
              </w:rPr>
              <w:t xml:space="preserve">, </w:t>
            </w:r>
            <w:r w:rsidR="00584DB2">
              <w:rPr>
                <w:rFonts w:ascii="Verdana" w:eastAsia="Times New Roman" w:hAnsi="Verdana" w:cs="Times New Roman"/>
                <w:sz w:val="27"/>
                <w:szCs w:val="27"/>
                <w:lang w:eastAsia="en-GB"/>
              </w:rPr>
              <w:t>Hoek, Line &amp; Thinker BV</w:t>
            </w:r>
            <w:r w:rsidRPr="00A615AE">
              <w:rPr>
                <w:rFonts w:ascii="Verdana" w:eastAsia="Times New Roman" w:hAnsi="Verdana" w:cs="Times New Roman"/>
                <w:sz w:val="27"/>
                <w:szCs w:val="27"/>
                <w:lang w:eastAsia="en-GB"/>
              </w:rPr>
              <w:t xml:space="preserve"> and their successors, assigns, employees, officers, directors, licensees, and associated companies and individuals.</w:t>
            </w:r>
          </w:p>
          <w:p w14:paraId="0A095426" w14:textId="77777777" w:rsidR="00A615AE" w:rsidRPr="00A615AE" w:rsidRDefault="00A615AE" w:rsidP="00A615AE">
            <w:pPr>
              <w:spacing w:after="270"/>
              <w:ind w:left="720"/>
              <w:rPr>
                <w:rFonts w:ascii="Verdana" w:eastAsia="Times New Roman" w:hAnsi="Verdana" w:cs="Times New Roman"/>
                <w:sz w:val="27"/>
                <w:szCs w:val="27"/>
                <w:lang w:eastAsia="en-GB"/>
              </w:rPr>
            </w:pPr>
          </w:p>
        </w:tc>
      </w:tr>
      <w:tr w:rsidR="00A615AE" w:rsidRPr="00A615AE" w14:paraId="52432B0B" w14:textId="77777777" w:rsidTr="00584DB2">
        <w:trPr>
          <w:tblCellSpacing w:w="15" w:type="dxa"/>
        </w:trPr>
        <w:tc>
          <w:tcPr>
            <w:tcW w:w="8445" w:type="dxa"/>
            <w:tcMar>
              <w:top w:w="15" w:type="dxa"/>
              <w:left w:w="7200" w:type="dxa"/>
              <w:bottom w:w="15" w:type="dxa"/>
              <w:right w:w="15" w:type="dxa"/>
            </w:tcMar>
            <w:vAlign w:val="center"/>
            <w:hideMark/>
          </w:tcPr>
          <w:p w14:paraId="1B6074BD" w14:textId="5EB8E7B9" w:rsidR="00A615AE" w:rsidRPr="00A615AE" w:rsidRDefault="00A615AE" w:rsidP="00A615AE">
            <w:pPr>
              <w:rPr>
                <w:rFonts w:ascii="Verdana" w:eastAsia="Times New Roman" w:hAnsi="Verdana" w:cs="Times New Roman"/>
                <w:sz w:val="27"/>
                <w:szCs w:val="27"/>
                <w:lang w:eastAsia="en-GB"/>
              </w:rPr>
            </w:pPr>
            <w:r w:rsidRPr="00A615AE">
              <w:rPr>
                <w:rFonts w:ascii="Verdana" w:eastAsia="Times New Roman" w:hAnsi="Verdana" w:cs="Times New Roman"/>
                <w:sz w:val="27"/>
                <w:szCs w:val="27"/>
                <w:lang w:eastAsia="en-GB"/>
              </w:rPr>
              <w:lastRenderedPageBreak/>
              <w:t>Sincerely,</w:t>
            </w:r>
            <w:r w:rsidRPr="00A615AE">
              <w:rPr>
                <w:rFonts w:ascii="Verdana" w:eastAsia="Times New Roman" w:hAnsi="Verdana" w:cs="Times New Roman"/>
                <w:sz w:val="27"/>
                <w:szCs w:val="27"/>
                <w:lang w:eastAsia="en-GB"/>
              </w:rPr>
              <w:br/>
            </w:r>
            <w:r w:rsidR="00584DB2">
              <w:rPr>
                <w:rFonts w:ascii="Verdana" w:eastAsia="Times New Roman" w:hAnsi="Verdana" w:cs="Times New Roman"/>
                <w:sz w:val="27"/>
                <w:szCs w:val="27"/>
                <w:lang w:eastAsia="en-GB"/>
              </w:rPr>
              <w:t>Big Deal Films</w:t>
            </w:r>
          </w:p>
          <w:p w14:paraId="5E6B37A9" w14:textId="77777777" w:rsidR="00A615AE" w:rsidRPr="00A615AE" w:rsidRDefault="00A615AE" w:rsidP="00A615AE">
            <w:pPr>
              <w:spacing w:before="100" w:beforeAutospacing="1" w:after="100" w:afterAutospacing="1"/>
              <w:rPr>
                <w:rFonts w:ascii="Verdana" w:eastAsia="Times New Roman" w:hAnsi="Verdana" w:cs="Times New Roman"/>
                <w:sz w:val="27"/>
                <w:szCs w:val="27"/>
                <w:lang w:eastAsia="en-GB"/>
              </w:rPr>
            </w:pPr>
            <w:r w:rsidRPr="00A615AE">
              <w:rPr>
                <w:rFonts w:ascii="Verdana" w:eastAsia="Times New Roman" w:hAnsi="Verdana" w:cs="Times New Roman"/>
                <w:sz w:val="27"/>
                <w:szCs w:val="27"/>
                <w:lang w:eastAsia="en-GB"/>
              </w:rPr>
              <w:t> </w:t>
            </w:r>
          </w:p>
        </w:tc>
      </w:tr>
    </w:tbl>
    <w:p w14:paraId="75D722A7" w14:textId="3E3E8B84" w:rsidR="00A615AE" w:rsidRPr="00A615AE" w:rsidRDefault="00A615AE" w:rsidP="00A615AE">
      <w:pPr>
        <w:rPr>
          <w:rFonts w:ascii="Times New Roman" w:eastAsia="Times New Roman" w:hAnsi="Times New Roman" w:cs="Times New Roman"/>
          <w:lang w:eastAsia="en-GB"/>
        </w:rPr>
      </w:pPr>
      <w:r w:rsidRPr="00A615AE">
        <w:rPr>
          <w:rFonts w:ascii="Verdana" w:eastAsia="Times New Roman" w:hAnsi="Verdana" w:cs="Times New Roman"/>
          <w:color w:val="000000"/>
          <w:sz w:val="27"/>
          <w:szCs w:val="27"/>
          <w:shd w:val="clear" w:color="auto" w:fill="FFFFFF"/>
          <w:lang w:eastAsia="en-GB"/>
        </w:rPr>
        <w:t>I acknowledge that I am over 18 years and agree that I have read and accept the </w:t>
      </w:r>
      <w:hyperlink r:id="rId5" w:tgtFrame="_blank" w:history="1">
        <w:r w:rsidRPr="00A615AE">
          <w:rPr>
            <w:rFonts w:ascii="Verdana" w:eastAsia="Times New Roman" w:hAnsi="Verdana" w:cs="Times New Roman"/>
            <w:color w:val="F78F1E"/>
            <w:sz w:val="27"/>
            <w:szCs w:val="27"/>
            <w:u w:val="single"/>
            <w:shd w:val="clear" w:color="auto" w:fill="FFFFFF"/>
            <w:lang w:eastAsia="en-GB"/>
          </w:rPr>
          <w:t>Terms of Use Agreement</w:t>
        </w:r>
      </w:hyperlink>
      <w:r w:rsidRPr="00A615AE">
        <w:rPr>
          <w:rFonts w:ascii="Verdana" w:eastAsia="Times New Roman" w:hAnsi="Verdana" w:cs="Times New Roman"/>
          <w:color w:val="000000"/>
          <w:sz w:val="27"/>
          <w:szCs w:val="27"/>
          <w:shd w:val="clear" w:color="auto" w:fill="FFFFFF"/>
          <w:lang w:eastAsia="en-GB"/>
        </w:rPr>
        <w:t>, </w:t>
      </w:r>
      <w:hyperlink r:id="rId6" w:tgtFrame="_blank" w:history="1">
        <w:r w:rsidRPr="00A615AE">
          <w:rPr>
            <w:rFonts w:ascii="Verdana" w:eastAsia="Times New Roman" w:hAnsi="Verdana" w:cs="Times New Roman"/>
            <w:color w:val="F78F1E"/>
            <w:sz w:val="27"/>
            <w:szCs w:val="27"/>
            <w:u w:val="single"/>
            <w:shd w:val="clear" w:color="auto" w:fill="FFFFFF"/>
            <w:lang w:eastAsia="en-GB"/>
          </w:rPr>
          <w:t>the Privacy Policy</w:t>
        </w:r>
      </w:hyperlink>
      <w:r w:rsidRPr="00A615AE">
        <w:rPr>
          <w:rFonts w:ascii="Verdana" w:eastAsia="Times New Roman" w:hAnsi="Verdana" w:cs="Times New Roman"/>
          <w:color w:val="000000"/>
          <w:sz w:val="27"/>
          <w:szCs w:val="27"/>
          <w:shd w:val="clear" w:color="auto" w:fill="FFFFFF"/>
          <w:lang w:eastAsia="en-GB"/>
        </w:rPr>
        <w:t> and the Submission Release Form and that my submission does not infringe upon any intellectual property or other rights and otherwise complies with the Terms of Use Agreement and Submission Release Form</w:t>
      </w:r>
    </w:p>
    <w:p w14:paraId="6B9AD2DC" w14:textId="77777777" w:rsidR="008B5ECE" w:rsidRDefault="00000000"/>
    <w:sectPr w:rsidR="008B5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853"/>
    <w:multiLevelType w:val="multilevel"/>
    <w:tmpl w:val="F342E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846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AE"/>
    <w:rsid w:val="000D71A3"/>
    <w:rsid w:val="001E13D1"/>
    <w:rsid w:val="002970B4"/>
    <w:rsid w:val="004E072C"/>
    <w:rsid w:val="00584DB2"/>
    <w:rsid w:val="007B5CE9"/>
    <w:rsid w:val="00A615AE"/>
    <w:rsid w:val="00AD759B"/>
    <w:rsid w:val="00B05E2C"/>
    <w:rsid w:val="00EE6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E82F"/>
  <w15:chartTrackingRefBased/>
  <w15:docId w15:val="{54BBFB21-912A-4043-A674-1829BBDF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5A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615AE"/>
    <w:rPr>
      <w:color w:val="0000FF"/>
      <w:u w:val="single"/>
    </w:rPr>
  </w:style>
  <w:style w:type="paragraph" w:styleId="Revision">
    <w:name w:val="Revision"/>
    <w:hidden/>
    <w:uiPriority w:val="99"/>
    <w:semiHidden/>
    <w:rsid w:val="007B5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9808">
      <w:bodyDiv w:val="1"/>
      <w:marLeft w:val="0"/>
      <w:marRight w:val="0"/>
      <w:marTop w:val="0"/>
      <w:marBottom w:val="0"/>
      <w:divBdr>
        <w:top w:val="none" w:sz="0" w:space="0" w:color="auto"/>
        <w:left w:val="none" w:sz="0" w:space="0" w:color="auto"/>
        <w:bottom w:val="none" w:sz="0" w:space="0" w:color="auto"/>
        <w:right w:val="none" w:sz="0" w:space="0" w:color="auto"/>
      </w:divBdr>
      <w:divsChild>
        <w:div w:id="1903170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k.com/info/privacy-policy.html" TargetMode="External"/><Relationship Id="rId5" Type="http://schemas.openxmlformats.org/officeDocument/2006/relationships/hyperlink" Target="http://www.nick.com/club/parents-terms-of-us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Stogdon</dc:creator>
  <cp:keywords/>
  <dc:description/>
  <cp:lastModifiedBy>Thomas Stogdon</cp:lastModifiedBy>
  <cp:revision>2</cp:revision>
  <dcterms:created xsi:type="dcterms:W3CDTF">2023-06-06T13:50:00Z</dcterms:created>
  <dcterms:modified xsi:type="dcterms:W3CDTF">2023-06-06T13:50:00Z</dcterms:modified>
</cp:coreProperties>
</file>